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10025649 WLAN Access Points Eschborn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>keine Eintragung im Wettbewerbsregister nach § 2 WRegG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bookmarkEnd w:id="3"/>
    <w:bookmarkEnd w:id="4"/>
    <w:p w14:paraId="3D5C3E3A" w14:textId="11673022" w:rsidR="004E35F7" w:rsidRDefault="009A4BC7" w:rsidP="005C6B2E">
      <w:pPr>
        <w:ind w:firstLine="709"/>
        <w:rPr>
          <w:rFonts w:cs="Arial"/>
          <w:b/>
          <w:color w:val="C00000"/>
          <w:sz w:val="14"/>
          <w:szCs w:val="14"/>
        </w:rPr>
      </w:pPr>
      <w:r w:rsidDel="009A4BC7">
        <w:rPr>
          <w:rFonts w:cs="Arial"/>
          <w:b/>
          <w:color w:val="C00000"/>
          <w:sz w:val="14"/>
          <w:szCs w:val="14"/>
        </w:rPr>
        <w:t xml:space="preserve"> </w:t>
      </w:r>
    </w:p>
    <w:sectPr w:rsidR="004E35F7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84F4" w14:textId="77777777" w:rsidR="008C3055" w:rsidRDefault="008C3055" w:rsidP="003714C2">
      <w:pPr>
        <w:spacing w:after="0" w:line="240" w:lineRule="auto"/>
      </w:pPr>
      <w:r>
        <w:separator/>
      </w:r>
    </w:p>
  </w:endnote>
  <w:endnote w:type="continuationSeparator" w:id="0">
    <w:p w14:paraId="10F278ED" w14:textId="77777777" w:rsidR="008C3055" w:rsidRDefault="008C3055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BBE7" w14:textId="77777777" w:rsidR="008C3055" w:rsidRDefault="008C3055" w:rsidP="003714C2">
      <w:pPr>
        <w:spacing w:after="0" w:line="240" w:lineRule="auto"/>
      </w:pPr>
      <w:r>
        <w:separator/>
      </w:r>
    </w:p>
  </w:footnote>
  <w:footnote w:type="continuationSeparator" w:id="0">
    <w:p w14:paraId="1BA84875" w14:textId="77777777" w:rsidR="008C3055" w:rsidRDefault="008C3055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169C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6995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C6B2E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3055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2772</Characters>
  <Application>Microsoft Office Word</Application>
  <DocSecurity>0</DocSecurity>
  <Lines>23</Lines>
  <Paragraphs>6</Paragraphs>
  <ScaleCrop>false</ScaleCrop>
  <Company>AvH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Hagedorn, Eva GIZ</cp:lastModifiedBy>
  <cp:revision>3</cp:revision>
  <cp:lastPrinted>2018-02-12T15:04:00Z</cp:lastPrinted>
  <dcterms:created xsi:type="dcterms:W3CDTF">2026-05-22T09:04:00Z</dcterms:created>
  <dcterms:modified xsi:type="dcterms:W3CDTF">2026-05-22T09:04:00Z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